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29B" w:rsidRPr="000016C3" w:rsidRDefault="00B3229B" w:rsidP="00B3229B">
      <w:pPr>
        <w:spacing w:after="0" w:line="276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0016C3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B3229B" w:rsidRDefault="00B3229B" w:rsidP="00B3229B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B3229B" w:rsidRDefault="00B3229B" w:rsidP="00B3229B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3229B" w:rsidRDefault="00B3229B" w:rsidP="00B3229B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П.А. _________________</w:t>
      </w:r>
    </w:p>
    <w:p w:rsidR="00B3229B" w:rsidRDefault="00B3229B" w:rsidP="00B3229B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2019-2020 учебный год.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28"/>
          <w:szCs w:val="28"/>
          <w:u w:val="single"/>
        </w:rPr>
      </w:pPr>
      <w:proofErr w:type="gramStart"/>
      <w:r w:rsidRPr="00B3229B">
        <w:rPr>
          <w:b/>
          <w:bCs/>
          <w:sz w:val="28"/>
          <w:szCs w:val="28"/>
          <w:u w:val="single"/>
        </w:rPr>
        <w:t>Инструктаж  №</w:t>
      </w:r>
      <w:proofErr w:type="gramEnd"/>
      <w:r w:rsidRPr="00B3229B">
        <w:rPr>
          <w:b/>
          <w:bCs/>
          <w:sz w:val="28"/>
          <w:szCs w:val="28"/>
          <w:u w:val="single"/>
        </w:rPr>
        <w:t>_____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  <w:u w:val="single"/>
        </w:rPr>
      </w:pPr>
      <w:r w:rsidRPr="00B3229B">
        <w:rPr>
          <w:b/>
          <w:bCs/>
          <w:color w:val="000000"/>
          <w:sz w:val="28"/>
          <w:szCs w:val="28"/>
          <w:u w:val="single"/>
        </w:rPr>
        <w:t xml:space="preserve">по технике </w:t>
      </w:r>
      <w:bookmarkStart w:id="0" w:name="_GoBack"/>
      <w:bookmarkEnd w:id="0"/>
      <w:r w:rsidRPr="00B3229B">
        <w:rPr>
          <w:b/>
          <w:bCs/>
          <w:color w:val="000000"/>
          <w:sz w:val="28"/>
          <w:szCs w:val="28"/>
          <w:u w:val="single"/>
        </w:rPr>
        <w:t>безопасности при проведении занятий по гимнастике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B3229B">
        <w:rPr>
          <w:b/>
          <w:bCs/>
          <w:color w:val="000000"/>
          <w:sz w:val="28"/>
          <w:szCs w:val="28"/>
        </w:rPr>
        <w:t>1. Общие требования охраны труда.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1.1. К занятиям гимнастикой учащиеся школы, прошедшие инструктаж по охране труда, медицинский осмотр и не имеющие противопоказаний по состоянию здоровья.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left="708"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1.2. При проведении занятий по гимнастике соблюдать правила поведе</w:t>
      </w:r>
      <w:r w:rsidRPr="00B3229B">
        <w:rPr>
          <w:color w:val="000000"/>
          <w:sz w:val="28"/>
          <w:szCs w:val="28"/>
        </w:rPr>
        <w:softHyphen/>
        <w:t>ния, расписание учебных занятий, установленные режимы занятий и отдыха.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1.3. При проведении занятий по гимнастике возможно воздействие на обучающихся следующих опасных факторов: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- травмы при выполнении упражнений на неисправных спортив</w:t>
      </w:r>
      <w:r w:rsidRPr="00B3229B">
        <w:rPr>
          <w:color w:val="000000"/>
          <w:sz w:val="28"/>
          <w:szCs w:val="28"/>
        </w:rPr>
        <w:softHyphen/>
        <w:t>ных снарядах, а также при выполнении упражнений без страховки;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- травмы при выполнении гимнастических упражнений без ис</w:t>
      </w:r>
      <w:r w:rsidRPr="00B3229B">
        <w:rPr>
          <w:color w:val="000000"/>
          <w:sz w:val="28"/>
          <w:szCs w:val="28"/>
        </w:rPr>
        <w:softHyphen/>
        <w:t>пользования гимнастических матов;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-травмы при выполнении упражнений на спортивных снарядах с</w:t>
      </w:r>
      <w:r>
        <w:rPr>
          <w:color w:val="000000"/>
          <w:sz w:val="28"/>
          <w:szCs w:val="28"/>
        </w:rPr>
        <w:t xml:space="preserve"> </w:t>
      </w:r>
      <w:hyperlink r:id="rId4" w:history="1">
        <w:r w:rsidRPr="00B3229B">
          <w:rPr>
            <w:rStyle w:val="a4"/>
            <w:color w:val="auto"/>
            <w:sz w:val="28"/>
            <w:szCs w:val="28"/>
            <w:u w:val="none"/>
          </w:rPr>
          <w:t>влажными</w:t>
        </w:r>
      </w:hyperlink>
      <w:r w:rsidRPr="00B3229B">
        <w:rPr>
          <w:color w:val="000000"/>
          <w:sz w:val="28"/>
          <w:szCs w:val="28"/>
        </w:rPr>
        <w:t> ладонями, а также на загрязненных снарядах.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1.4. На уроке должна быть мед. аптечка с набором необхо</w:t>
      </w:r>
      <w:r w:rsidRPr="00B3229B">
        <w:rPr>
          <w:color w:val="000000"/>
          <w:sz w:val="28"/>
          <w:szCs w:val="28"/>
        </w:rPr>
        <w:softHyphen/>
        <w:t>димых медикаментов и перевязочных средств для оказания первой по</w:t>
      </w:r>
      <w:r w:rsidRPr="00B3229B">
        <w:rPr>
          <w:color w:val="000000"/>
          <w:sz w:val="28"/>
          <w:szCs w:val="28"/>
        </w:rPr>
        <w:softHyphen/>
        <w:t>мощи при травмах.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1.5. При проведении занятий по гимнастике со</w:t>
      </w:r>
      <w:r w:rsidRPr="00B3229B">
        <w:rPr>
          <w:color w:val="000000"/>
          <w:sz w:val="28"/>
          <w:szCs w:val="28"/>
        </w:rPr>
        <w:softHyphen/>
        <w:t>блюдать правила пожарной безопасности, знать места расположения первичных средств пожаротушения.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1.6. При несчастном случае пострадавший или очевидец несчастно</w:t>
      </w:r>
      <w:r w:rsidRPr="00B3229B">
        <w:rPr>
          <w:color w:val="000000"/>
          <w:sz w:val="28"/>
          <w:szCs w:val="28"/>
        </w:rPr>
        <w:softHyphen/>
        <w:t>го случая обязан немедленно сообщить учителю, который сообщает об этом администрации школы. При неисправности спортивного оборудования прекратить занятия и сооб</w:t>
      </w:r>
      <w:r w:rsidRPr="00B3229B">
        <w:rPr>
          <w:color w:val="000000"/>
          <w:sz w:val="28"/>
          <w:szCs w:val="28"/>
        </w:rPr>
        <w:softHyphen/>
        <w:t>щить об этом учителю.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1.7. В процессе занятий обучающиеся должны соблюдать порядок выполнения упражнений и правила личной гигиены.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1.8. Обучающиеся, допустившие невыполнение или нарушение ин</w:t>
      </w:r>
      <w:r w:rsidRPr="00B3229B">
        <w:rPr>
          <w:color w:val="000000"/>
          <w:sz w:val="28"/>
          <w:szCs w:val="28"/>
        </w:rPr>
        <w:softHyphen/>
        <w:t>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B3229B">
        <w:rPr>
          <w:b/>
          <w:bCs/>
          <w:color w:val="000000"/>
          <w:sz w:val="28"/>
          <w:szCs w:val="28"/>
        </w:rPr>
        <w:t>2. Требования охраны труда перед началом занятий.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2.1. Надеть спортивный костюм и спортивную обувь с нескользкой подошвой.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lastRenderedPageBreak/>
        <w:t>2.2. Протереть гриф перекладины сухой ветошью и зачистить мел</w:t>
      </w:r>
      <w:r w:rsidRPr="00B3229B">
        <w:rPr>
          <w:color w:val="000000"/>
          <w:sz w:val="28"/>
          <w:szCs w:val="28"/>
        </w:rPr>
        <w:softHyphen/>
        <w:t>кой наждачной бумагой, проветрить спортивный зал.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2.3. Проверить надежность крепления перекладины, крепления опор гимнастического коня и козла, крепление стопорных винтов брусьев.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2.4. В местах соскоков со снарядов положить гимнастические маты так, чтобы их поверхность была ровной.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B3229B">
        <w:rPr>
          <w:b/>
          <w:bCs/>
          <w:color w:val="000000"/>
          <w:sz w:val="28"/>
          <w:szCs w:val="28"/>
        </w:rPr>
        <w:t>3. Требования охраны труда во время занятий.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3.1. Не выполнять упражнения на спортивных снарядах без учителя или его помощника, а также без страховки.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3.2. Не выполнять упражнения на спортивных снарядах с влажными ладонями.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3.3. Не стоять близко к спортивному снаряду при выполнении уп</w:t>
      </w:r>
      <w:r w:rsidRPr="00B3229B">
        <w:rPr>
          <w:color w:val="000000"/>
          <w:sz w:val="28"/>
          <w:szCs w:val="28"/>
        </w:rPr>
        <w:softHyphen/>
        <w:t>ражнений другим обучающимся.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3.4. При выполнении прыжков и соскоков со спортивных снарядов приземляться мягко, на носки ступней, пружинисто приседая.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3.5. При выполнении упражнений потоком (один за другим) соблю</w:t>
      </w:r>
      <w:r w:rsidRPr="00B3229B">
        <w:rPr>
          <w:color w:val="000000"/>
          <w:sz w:val="28"/>
          <w:szCs w:val="28"/>
        </w:rPr>
        <w:softHyphen/>
        <w:t>дать достаточные интервалы, чтобы не было столкновений.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B3229B">
        <w:rPr>
          <w:b/>
          <w:bCs/>
          <w:color w:val="000000"/>
          <w:sz w:val="28"/>
          <w:szCs w:val="28"/>
        </w:rPr>
        <w:t>4. Требования охраны труда в аварийных ситуациях.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3229B">
        <w:rPr>
          <w:color w:val="000000"/>
          <w:sz w:val="28"/>
          <w:szCs w:val="28"/>
        </w:rPr>
        <w:t>При</w:t>
      </w:r>
      <w:proofErr w:type="gramEnd"/>
      <w:r w:rsidRPr="00B3229B">
        <w:rPr>
          <w:color w:val="000000"/>
          <w:sz w:val="28"/>
          <w:szCs w:val="28"/>
        </w:rPr>
        <w:t xml:space="preserve"> появлении во время занятий боли в руках, покраснения кожи или потертостей на ладонях, а также при плохом самочувствии, прекра</w:t>
      </w:r>
      <w:r w:rsidRPr="00B3229B">
        <w:rPr>
          <w:color w:val="000000"/>
          <w:sz w:val="28"/>
          <w:szCs w:val="28"/>
        </w:rPr>
        <w:softHyphen/>
        <w:t>тить занятия и сообщить об этом учителю.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4.2. При возникновении пожара немедленно пре</w:t>
      </w:r>
      <w:r w:rsidRPr="00B3229B">
        <w:rPr>
          <w:color w:val="000000"/>
          <w:sz w:val="28"/>
          <w:szCs w:val="28"/>
        </w:rPr>
        <w:softHyphen/>
        <w:t>кратить занятия, эвакуировать обучающихся, сооб</w:t>
      </w:r>
      <w:r w:rsidRPr="00B3229B">
        <w:rPr>
          <w:color w:val="000000"/>
          <w:sz w:val="28"/>
          <w:szCs w:val="28"/>
        </w:rPr>
        <w:softHyphen/>
        <w:t>щить о пожаре администрации школы и в ближайшую пожарную часть и приступить к тушению очага возгорания с помощью первич</w:t>
      </w:r>
      <w:r w:rsidRPr="00B3229B">
        <w:rPr>
          <w:color w:val="000000"/>
          <w:sz w:val="28"/>
          <w:szCs w:val="28"/>
        </w:rPr>
        <w:softHyphen/>
        <w:t>ных средств пожаротушения.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4.3. При получении травмы немедленно оказать первую помощь пострадавшему, сообщить об этом администрации школы, при необходимости отправить пострадавшего в ближайшее лечебное учреждение.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B3229B">
        <w:rPr>
          <w:b/>
          <w:bCs/>
          <w:color w:val="000000"/>
          <w:sz w:val="28"/>
          <w:szCs w:val="28"/>
        </w:rPr>
        <w:t>5. Требования охраны труда по окончании занятий.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5.1. Убрать в отведенное место для хранения спортивный инвентарь.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5.2. Протереть гриф перекладины сухой ветошью и зачистить мел</w:t>
      </w:r>
      <w:r w:rsidRPr="00B3229B">
        <w:rPr>
          <w:color w:val="000000"/>
          <w:sz w:val="28"/>
          <w:szCs w:val="28"/>
        </w:rPr>
        <w:softHyphen/>
        <w:t>кой наждачной бумагой, проветрить спортивный зал.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5.3. Снять спортивный костюм и спортивную обувь.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B3229B">
        <w:rPr>
          <w:color w:val="000000"/>
          <w:sz w:val="28"/>
          <w:szCs w:val="28"/>
        </w:rPr>
        <w:t>5.4. Принять душ или тщательно вымыть лицо и руки с мылом.</w:t>
      </w: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B3229B" w:rsidRP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B3229B" w:rsidRDefault="00B3229B" w:rsidP="00B322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E6228" w:rsidRDefault="006E6228"/>
    <w:sectPr w:rsidR="006E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B"/>
    <w:rsid w:val="006E6228"/>
    <w:rsid w:val="00B3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3F14"/>
  <w15:chartTrackingRefBased/>
  <w15:docId w15:val="{2E488A38-7F19-49D2-B16C-9C55BEC3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229B"/>
    <w:rPr>
      <w:color w:val="0000FF"/>
      <w:u w:val="single"/>
    </w:rPr>
  </w:style>
  <w:style w:type="paragraph" w:customStyle="1" w:styleId="c19">
    <w:name w:val="c19"/>
    <w:basedOn w:val="a"/>
    <w:rsid w:val="00B3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pandia.ru%2Ftext%2Fcategory%2Fvlazhnostmz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Лила</dc:creator>
  <cp:keywords/>
  <dc:description/>
  <cp:lastModifiedBy>Вера Лила</cp:lastModifiedBy>
  <cp:revision>1</cp:revision>
  <dcterms:created xsi:type="dcterms:W3CDTF">2019-11-26T18:40:00Z</dcterms:created>
  <dcterms:modified xsi:type="dcterms:W3CDTF">2019-11-26T18:43:00Z</dcterms:modified>
</cp:coreProperties>
</file>